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87" w:rsidRPr="003718ED" w:rsidRDefault="00F817AF">
      <w:pPr>
        <w:rPr>
          <w:rFonts w:ascii="Comic Sans MS" w:hAnsi="Comic Sans MS"/>
          <w:lang w:val="en-US"/>
        </w:rPr>
      </w:pPr>
      <w:r>
        <w:rPr>
          <w:rFonts w:ascii="Comic Sans MS" w:hAnsi="Comic Sans MS"/>
          <w:lang w:val="en-US"/>
        </w:rPr>
        <w:t>Thursday February 5</w:t>
      </w:r>
      <w:r w:rsidR="00274487" w:rsidRPr="003718ED">
        <w:rPr>
          <w:rFonts w:ascii="Comic Sans MS" w:hAnsi="Comic Sans MS"/>
          <w:lang w:val="en-US"/>
        </w:rPr>
        <w:t>, 2015</w:t>
      </w:r>
    </w:p>
    <w:p w:rsidR="00EF2DE9" w:rsidRPr="003718ED" w:rsidRDefault="00F817AF">
      <w:pPr>
        <w:rPr>
          <w:rFonts w:ascii="Comic Sans MS" w:hAnsi="Comic Sans MS"/>
          <w:lang w:val="en-US"/>
        </w:rPr>
      </w:pPr>
      <w:r>
        <w:rPr>
          <w:noProof/>
          <w:color w:val="0000FF"/>
          <w:lang w:eastAsia="en-CA"/>
        </w:rPr>
        <w:drawing>
          <wp:anchor distT="0" distB="0" distL="114300" distR="114300" simplePos="0" relativeHeight="251659264" behindDoc="1" locked="0" layoutInCell="1" allowOverlap="1" wp14:anchorId="25C36FB1" wp14:editId="55A0B05E">
            <wp:simplePos x="0" y="0"/>
            <wp:positionH relativeFrom="column">
              <wp:posOffset>-155275</wp:posOffset>
            </wp:positionH>
            <wp:positionV relativeFrom="paragraph">
              <wp:posOffset>11154</wp:posOffset>
            </wp:positionV>
            <wp:extent cx="1302385" cy="1125855"/>
            <wp:effectExtent l="0" t="0" r="0" b="0"/>
            <wp:wrapTight wrapText="bothSides">
              <wp:wrapPolygon edited="0">
                <wp:start x="0" y="0"/>
                <wp:lineTo x="0" y="21198"/>
                <wp:lineTo x="21168" y="21198"/>
                <wp:lineTo x="21168" y="0"/>
                <wp:lineTo x="0" y="0"/>
              </wp:wrapPolygon>
            </wp:wrapTight>
            <wp:docPr id="3" name="Picture 3" descr="http://boymamateachermama.com/wp-content/uploads/2012/08/boy-mama-teacher-mama-sight-word-ring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ymamateachermama.com/wp-content/uploads/2012/08/boy-mama-teacher-mama-sight-word-ring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38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DDB" w:rsidRPr="003718ED">
        <w:rPr>
          <w:rFonts w:ascii="Comic Sans MS" w:hAnsi="Comic Sans MS"/>
          <w:lang w:val="en-US"/>
        </w:rPr>
        <w:t xml:space="preserve">This is your child’s new Kindergarten sight word ring. </w:t>
      </w:r>
      <w:r w:rsidR="00274487" w:rsidRPr="003718ED">
        <w:rPr>
          <w:rFonts w:ascii="Comic Sans MS" w:hAnsi="Comic Sans MS"/>
          <w:lang w:val="en-US"/>
        </w:rPr>
        <w:t>Sight words</w:t>
      </w:r>
      <w:r w:rsidR="00696DDB" w:rsidRPr="003718ED">
        <w:rPr>
          <w:rFonts w:ascii="Comic Sans MS" w:hAnsi="Comic Sans MS"/>
          <w:lang w:val="en-US"/>
        </w:rPr>
        <w:t xml:space="preserve"> are</w:t>
      </w:r>
      <w:r w:rsidR="00274487" w:rsidRPr="003718ED">
        <w:rPr>
          <w:rFonts w:ascii="Comic Sans MS" w:hAnsi="Comic Sans MS"/>
          <w:lang w:val="en-US"/>
        </w:rPr>
        <w:t xml:space="preserve"> words</w:t>
      </w:r>
      <w:r w:rsidR="00696DDB" w:rsidRPr="003718ED">
        <w:rPr>
          <w:rFonts w:ascii="Comic Sans MS" w:hAnsi="Comic Sans MS"/>
          <w:lang w:val="en-US"/>
        </w:rPr>
        <w:t xml:space="preserve"> </w:t>
      </w:r>
      <w:r w:rsidR="00274487" w:rsidRPr="003718ED">
        <w:rPr>
          <w:rFonts w:ascii="Comic Sans MS" w:hAnsi="Comic Sans MS"/>
          <w:lang w:val="en-US"/>
        </w:rPr>
        <w:t xml:space="preserve">that are often hard to read because they do not always follow phonetic rules and therefore need to be memorized by sight. They are also referred to as high frequency words because they </w:t>
      </w:r>
      <w:r w:rsidR="00696DDB" w:rsidRPr="003718ED">
        <w:rPr>
          <w:rFonts w:ascii="Comic Sans MS" w:hAnsi="Comic Sans MS"/>
          <w:lang w:val="en-US"/>
        </w:rPr>
        <w:t xml:space="preserve">appear often in texts. </w:t>
      </w:r>
      <w:r w:rsidR="00274487" w:rsidRPr="003718ED">
        <w:rPr>
          <w:rFonts w:ascii="Comic Sans MS" w:hAnsi="Comic Sans MS"/>
          <w:lang w:val="en-US"/>
        </w:rPr>
        <w:t>Therefore, l</w:t>
      </w:r>
      <w:r w:rsidR="00696DDB" w:rsidRPr="003718ED">
        <w:rPr>
          <w:rFonts w:ascii="Comic Sans MS" w:hAnsi="Comic Sans MS"/>
          <w:lang w:val="en-US"/>
        </w:rPr>
        <w:t xml:space="preserve">earning how to </w:t>
      </w:r>
      <w:r w:rsidR="00274487" w:rsidRPr="003718ED">
        <w:rPr>
          <w:rFonts w:ascii="Comic Sans MS" w:hAnsi="Comic Sans MS"/>
          <w:lang w:val="en-US"/>
        </w:rPr>
        <w:t xml:space="preserve">recognize and </w:t>
      </w:r>
      <w:r w:rsidR="00696DDB" w:rsidRPr="003718ED">
        <w:rPr>
          <w:rFonts w:ascii="Comic Sans MS" w:hAnsi="Comic Sans MS"/>
          <w:lang w:val="en-US"/>
        </w:rPr>
        <w:t>read these basic words is a</w:t>
      </w:r>
      <w:r w:rsidR="00274487" w:rsidRPr="003718ED">
        <w:rPr>
          <w:rFonts w:ascii="Comic Sans MS" w:hAnsi="Comic Sans MS"/>
          <w:lang w:val="en-US"/>
        </w:rPr>
        <w:t>n important</w:t>
      </w:r>
      <w:r w:rsidR="00696DDB" w:rsidRPr="003718ED">
        <w:rPr>
          <w:rFonts w:ascii="Comic Sans MS" w:hAnsi="Comic Sans MS"/>
          <w:lang w:val="en-US"/>
        </w:rPr>
        <w:t xml:space="preserve"> first step in reading. </w:t>
      </w:r>
    </w:p>
    <w:p w:rsidR="00696DDB" w:rsidRPr="003718ED" w:rsidRDefault="00696DDB">
      <w:pPr>
        <w:rPr>
          <w:rFonts w:ascii="Comic Sans MS" w:hAnsi="Comic Sans MS"/>
          <w:lang w:val="en-US"/>
        </w:rPr>
      </w:pPr>
      <w:r w:rsidRPr="003718ED">
        <w:rPr>
          <w:rFonts w:ascii="Comic Sans MS" w:hAnsi="Comic Sans MS"/>
          <w:lang w:val="en-US"/>
        </w:rPr>
        <w:t xml:space="preserve">At school, </w:t>
      </w:r>
      <w:r w:rsidR="00274487" w:rsidRPr="003718ED">
        <w:rPr>
          <w:rFonts w:ascii="Comic Sans MS" w:hAnsi="Comic Sans MS"/>
          <w:lang w:val="en-US"/>
        </w:rPr>
        <w:t>sight words</w:t>
      </w:r>
      <w:r w:rsidRPr="003718ED">
        <w:rPr>
          <w:rFonts w:ascii="Comic Sans MS" w:hAnsi="Comic Sans MS"/>
          <w:lang w:val="en-US"/>
        </w:rPr>
        <w:t xml:space="preserve"> are introduced in context in poems and stories. </w:t>
      </w:r>
      <w:r w:rsidR="00274487" w:rsidRPr="003718ED">
        <w:rPr>
          <w:rFonts w:ascii="Comic Sans MS" w:hAnsi="Comic Sans MS"/>
          <w:lang w:val="en-US"/>
        </w:rPr>
        <w:t xml:space="preserve">We focus on one sight word each day and practice spelling it, chanting it, singing it, and finding it in our morning message or poem. We </w:t>
      </w:r>
      <w:r w:rsidR="003718ED" w:rsidRPr="003718ED">
        <w:rPr>
          <w:rFonts w:ascii="Comic Sans MS" w:hAnsi="Comic Sans MS"/>
          <w:lang w:val="en-US"/>
        </w:rPr>
        <w:t xml:space="preserve">circle them, highlight them, finger paint them, make them with play dough, trace them in sand, salt, or shaving cream, and practice writing them on chalkboards, dry erase boards, in shaving cream, and build them with pipe cleaners, sticks, rocks, </w:t>
      </w:r>
      <w:proofErr w:type="spellStart"/>
      <w:r w:rsidR="003718ED" w:rsidRPr="003718ED">
        <w:rPr>
          <w:rFonts w:ascii="Comic Sans MS" w:hAnsi="Comic Sans MS"/>
          <w:lang w:val="en-US"/>
        </w:rPr>
        <w:t>lego</w:t>
      </w:r>
      <w:proofErr w:type="spellEnd"/>
      <w:r w:rsidR="003718ED" w:rsidRPr="003718ED">
        <w:rPr>
          <w:rFonts w:ascii="Comic Sans MS" w:hAnsi="Comic Sans MS"/>
          <w:lang w:val="en-US"/>
        </w:rPr>
        <w:t xml:space="preserve">, and blocks. We </w:t>
      </w:r>
      <w:r w:rsidR="00274487" w:rsidRPr="003718ED">
        <w:rPr>
          <w:rFonts w:ascii="Comic Sans MS" w:hAnsi="Comic Sans MS"/>
          <w:lang w:val="en-US"/>
        </w:rPr>
        <w:t xml:space="preserve">also add </w:t>
      </w:r>
      <w:r w:rsidR="003718ED" w:rsidRPr="003718ED">
        <w:rPr>
          <w:rFonts w:ascii="Comic Sans MS" w:hAnsi="Comic Sans MS"/>
          <w:lang w:val="en-US"/>
        </w:rPr>
        <w:t xml:space="preserve">a new sight word </w:t>
      </w:r>
      <w:r w:rsidR="00274487" w:rsidRPr="003718ED">
        <w:rPr>
          <w:rFonts w:ascii="Comic Sans MS" w:hAnsi="Comic Sans MS"/>
          <w:lang w:val="en-US"/>
        </w:rPr>
        <w:t xml:space="preserve">to our word wall each </w:t>
      </w:r>
      <w:r w:rsidR="003718ED" w:rsidRPr="003718ED">
        <w:rPr>
          <w:rFonts w:ascii="Comic Sans MS" w:hAnsi="Comic Sans MS"/>
          <w:lang w:val="en-US"/>
        </w:rPr>
        <w:t>day as t</w:t>
      </w:r>
      <w:r w:rsidR="00274487" w:rsidRPr="003718ED">
        <w:rPr>
          <w:rFonts w:ascii="Comic Sans MS" w:hAnsi="Comic Sans MS"/>
          <w:lang w:val="en-US"/>
        </w:rPr>
        <w:t>hey are introduced</w:t>
      </w:r>
      <w:r w:rsidR="003718ED" w:rsidRPr="003718ED">
        <w:rPr>
          <w:rFonts w:ascii="Comic Sans MS" w:hAnsi="Comic Sans MS"/>
          <w:lang w:val="en-US"/>
        </w:rPr>
        <w:t xml:space="preserve"> and search for sight words in books, magazines, and around the school</w:t>
      </w:r>
      <w:r w:rsidR="00274487" w:rsidRPr="003718ED">
        <w:rPr>
          <w:rFonts w:ascii="Comic Sans MS" w:hAnsi="Comic Sans MS"/>
          <w:lang w:val="en-US"/>
        </w:rPr>
        <w:t xml:space="preserve">. </w:t>
      </w:r>
    </w:p>
    <w:p w:rsidR="00274487" w:rsidRDefault="00274487">
      <w:pPr>
        <w:rPr>
          <w:rFonts w:ascii="Comic Sans MS" w:hAnsi="Comic Sans MS"/>
          <w:lang w:val="en-US"/>
        </w:rPr>
      </w:pPr>
      <w:r w:rsidRPr="003718ED">
        <w:rPr>
          <w:rFonts w:ascii="Comic Sans MS" w:hAnsi="Comic Sans MS"/>
          <w:lang w:val="en-US"/>
        </w:rPr>
        <w:t xml:space="preserve">There are 36 Kindergarten sight words. We have broken them into 4 groups of 9. </w:t>
      </w:r>
      <w:r w:rsidR="00F26F35">
        <w:rPr>
          <w:rFonts w:ascii="Comic Sans MS" w:hAnsi="Comic Sans MS"/>
          <w:lang w:val="en-US"/>
        </w:rPr>
        <w:t>We will start everyone with the first group of 9 words</w:t>
      </w:r>
      <w:r w:rsidRPr="003718ED">
        <w:rPr>
          <w:rFonts w:ascii="Comic Sans MS" w:hAnsi="Comic Sans MS"/>
          <w:lang w:val="en-US"/>
        </w:rPr>
        <w:t xml:space="preserve">. Please help your child practice </w:t>
      </w:r>
      <w:r w:rsidR="003718ED" w:rsidRPr="003718ED">
        <w:rPr>
          <w:rFonts w:ascii="Comic Sans MS" w:hAnsi="Comic Sans MS"/>
          <w:lang w:val="en-US"/>
        </w:rPr>
        <w:t>their sight words regularly</w:t>
      </w:r>
      <w:r w:rsidRPr="003718ED">
        <w:rPr>
          <w:rFonts w:ascii="Comic Sans MS" w:hAnsi="Comic Sans MS"/>
          <w:lang w:val="en-US"/>
        </w:rPr>
        <w:t xml:space="preserve"> </w:t>
      </w:r>
      <w:r w:rsidR="003718ED" w:rsidRPr="003718ED">
        <w:rPr>
          <w:rFonts w:ascii="Comic Sans MS" w:hAnsi="Comic Sans MS"/>
          <w:lang w:val="en-US"/>
        </w:rPr>
        <w:t xml:space="preserve">at home </w:t>
      </w:r>
      <w:r w:rsidR="00F817AF">
        <w:rPr>
          <w:rFonts w:ascii="Comic Sans MS" w:hAnsi="Comic Sans MS"/>
          <w:lang w:val="en-US"/>
        </w:rPr>
        <w:t xml:space="preserve">using some of the ideas below. </w:t>
      </w:r>
      <w:r w:rsidR="00F817AF" w:rsidRPr="00F817AF">
        <w:rPr>
          <w:rFonts w:ascii="Comic Sans MS" w:hAnsi="Comic Sans MS"/>
          <w:b/>
          <w:lang w:val="en-US"/>
        </w:rPr>
        <w:t xml:space="preserve">When your child can read all of the words immediately upon sight </w:t>
      </w:r>
      <w:r w:rsidRPr="00F817AF">
        <w:rPr>
          <w:rFonts w:ascii="Comic Sans MS" w:hAnsi="Comic Sans MS"/>
          <w:b/>
          <w:lang w:val="en-US"/>
        </w:rPr>
        <w:t>return your child’s sight wor</w:t>
      </w:r>
      <w:r w:rsidR="003718ED" w:rsidRPr="00F817AF">
        <w:rPr>
          <w:rFonts w:ascii="Comic Sans MS" w:hAnsi="Comic Sans MS"/>
          <w:b/>
          <w:lang w:val="en-US"/>
        </w:rPr>
        <w:t>d ring to school</w:t>
      </w:r>
      <w:r w:rsidR="00F26F35" w:rsidRPr="00F817AF">
        <w:rPr>
          <w:rFonts w:ascii="Comic Sans MS" w:hAnsi="Comic Sans MS"/>
          <w:b/>
          <w:lang w:val="en-US"/>
        </w:rPr>
        <w:t>. Your child</w:t>
      </w:r>
      <w:r w:rsidRPr="00F817AF">
        <w:rPr>
          <w:rFonts w:ascii="Comic Sans MS" w:hAnsi="Comic Sans MS"/>
          <w:b/>
          <w:lang w:val="en-US"/>
        </w:rPr>
        <w:t xml:space="preserve"> will </w:t>
      </w:r>
      <w:bookmarkStart w:id="0" w:name="_GoBack"/>
      <w:bookmarkEnd w:id="0"/>
      <w:r w:rsidRPr="00F817AF">
        <w:rPr>
          <w:rFonts w:ascii="Comic Sans MS" w:hAnsi="Comic Sans MS"/>
          <w:b/>
          <w:lang w:val="en-US"/>
        </w:rPr>
        <w:t>read their words to us and we will add the next group of 9 words to</w:t>
      </w:r>
      <w:r w:rsidR="003718ED" w:rsidRPr="00F817AF">
        <w:rPr>
          <w:rFonts w:ascii="Comic Sans MS" w:hAnsi="Comic Sans MS"/>
          <w:b/>
          <w:lang w:val="en-US"/>
        </w:rPr>
        <w:t xml:space="preserve"> their ring to</w:t>
      </w:r>
      <w:r w:rsidR="00F26F35" w:rsidRPr="00F817AF">
        <w:rPr>
          <w:rFonts w:ascii="Comic Sans MS" w:hAnsi="Comic Sans MS"/>
          <w:b/>
          <w:lang w:val="en-US"/>
        </w:rPr>
        <w:t xml:space="preserve"> bring home</w:t>
      </w:r>
      <w:r w:rsidR="00F26F35">
        <w:rPr>
          <w:rFonts w:ascii="Comic Sans MS" w:hAnsi="Comic Sans MS"/>
          <w:lang w:val="en-US"/>
        </w:rPr>
        <w:t>.</w:t>
      </w:r>
    </w:p>
    <w:p w:rsidR="007B60BA" w:rsidRDefault="00F817AF">
      <w:pPr>
        <w:rPr>
          <w:rFonts w:ascii="Comic Sans MS" w:hAnsi="Comic Sans MS"/>
          <w:lang w:val="en-US"/>
        </w:rPr>
      </w:pPr>
      <w:r>
        <w:rPr>
          <w:rFonts w:ascii="Comic Sans MS" w:hAnsi="Comic Sans MS"/>
          <w:lang w:val="en-US"/>
        </w:rPr>
        <w:t>To assist your child with learning the new words on the ring, here are a few ideas:</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Look at the words</w:t>
      </w:r>
    </w:p>
    <w:p w:rsidR="00F817AF" w:rsidRDefault="00F817AF" w:rsidP="00F817AF">
      <w:pPr>
        <w:pStyle w:val="ListParagraph"/>
        <w:numPr>
          <w:ilvl w:val="0"/>
          <w:numId w:val="1"/>
        </w:numPr>
        <w:rPr>
          <w:rFonts w:ascii="Comic Sans MS" w:hAnsi="Comic Sans MS"/>
          <w:lang w:val="en-US"/>
        </w:rPr>
      </w:pPr>
      <w:r>
        <w:rPr>
          <w:rFonts w:ascii="Comic Sans MS" w:hAnsi="Comic Sans MS"/>
          <w:noProof/>
          <w:lang w:eastAsia="en-CA"/>
        </w:rPr>
        <w:drawing>
          <wp:anchor distT="0" distB="0" distL="114300" distR="114300" simplePos="0" relativeHeight="251658240" behindDoc="1" locked="0" layoutInCell="1" allowOverlap="1" wp14:anchorId="3BEE5566" wp14:editId="414EF608">
            <wp:simplePos x="0" y="0"/>
            <wp:positionH relativeFrom="column">
              <wp:posOffset>5080635</wp:posOffset>
            </wp:positionH>
            <wp:positionV relativeFrom="paragraph">
              <wp:posOffset>97155</wp:posOffset>
            </wp:positionV>
            <wp:extent cx="2070100" cy="1553210"/>
            <wp:effectExtent l="0" t="0" r="6350" b="8890"/>
            <wp:wrapTight wrapText="bothSides">
              <wp:wrapPolygon edited="0">
                <wp:start x="0" y="0"/>
                <wp:lineTo x="0" y="21459"/>
                <wp:lineTo x="21467" y="21459"/>
                <wp:lineTo x="21467" y="0"/>
                <wp:lineTo x="0" y="0"/>
              </wp:wrapPolygon>
            </wp:wrapTight>
            <wp:docPr id="1" name="Picture 1" descr="C:\Users\s.ferren\AppData\Local\Microsoft\Windows\Temporary Internet Files\Content.IE5\DEYI93FC\t_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rren\AppData\Local\Microsoft\Windows\Temporary Internet Files\Content.IE5\DEYI93FC\t_word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lang w:val="en-US"/>
        </w:rPr>
        <w:t>Spell the letters aloud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Write the word, saying the letters aloud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Trace over the word and say each letter as it is traced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Shut their eyes and visualize the words. Suggest to them that they make a picture of the word in their head.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Use play dough to create the word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Use magnetic or foam letter to create the word</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 xml:space="preserve">Create sentences using the words </w:t>
      </w:r>
    </w:p>
    <w:p w:rsidR="00F817AF" w:rsidRDefault="00F817AF" w:rsidP="00F817AF">
      <w:pPr>
        <w:pStyle w:val="ListParagraph"/>
        <w:numPr>
          <w:ilvl w:val="0"/>
          <w:numId w:val="1"/>
        </w:numPr>
        <w:rPr>
          <w:rFonts w:ascii="Comic Sans MS" w:hAnsi="Comic Sans MS"/>
          <w:lang w:val="en-US"/>
        </w:rPr>
      </w:pPr>
      <w:r>
        <w:rPr>
          <w:rFonts w:ascii="Comic Sans MS" w:hAnsi="Comic Sans MS"/>
          <w:lang w:val="en-US"/>
        </w:rPr>
        <w:t>Finger paint the words</w:t>
      </w:r>
    </w:p>
    <w:p w:rsidR="00F817AF" w:rsidRPr="00F817AF" w:rsidRDefault="00F817AF" w:rsidP="00F817AF">
      <w:pPr>
        <w:pStyle w:val="ListParagraph"/>
        <w:numPr>
          <w:ilvl w:val="0"/>
          <w:numId w:val="1"/>
        </w:numPr>
        <w:rPr>
          <w:rFonts w:ascii="Comic Sans MS" w:hAnsi="Comic Sans MS"/>
          <w:lang w:val="en-US"/>
        </w:rPr>
      </w:pPr>
      <w:r>
        <w:rPr>
          <w:rFonts w:ascii="Comic Sans MS" w:hAnsi="Comic Sans MS"/>
          <w:lang w:val="en-US"/>
        </w:rPr>
        <w:t>Write the words in salt or sand</w:t>
      </w:r>
    </w:p>
    <w:p w:rsidR="007B60BA" w:rsidRPr="003718ED" w:rsidRDefault="007B60BA">
      <w:pPr>
        <w:rPr>
          <w:rFonts w:ascii="Comic Sans MS" w:hAnsi="Comic Sans MS"/>
          <w:lang w:val="en-US"/>
        </w:rPr>
      </w:pPr>
    </w:p>
    <w:p w:rsidR="00F817AF" w:rsidRDefault="00F817AF">
      <w:pPr>
        <w:rPr>
          <w:rFonts w:ascii="Comic Sans MS" w:hAnsi="Comic Sans MS"/>
          <w:lang w:val="en-US"/>
        </w:rPr>
      </w:pPr>
      <w:r>
        <w:rPr>
          <w:rFonts w:ascii="Comic Sans MS" w:hAnsi="Comic Sans MS"/>
          <w:lang w:val="en-US"/>
        </w:rPr>
        <w:t xml:space="preserve">Your support and involvement at home is much appreciated. </w:t>
      </w:r>
    </w:p>
    <w:p w:rsidR="00F817AF" w:rsidRDefault="00F817AF">
      <w:pPr>
        <w:rPr>
          <w:rFonts w:ascii="Comic Sans MS" w:hAnsi="Comic Sans MS"/>
          <w:lang w:val="en-US"/>
        </w:rPr>
      </w:pPr>
      <w:r>
        <w:rPr>
          <w:rFonts w:ascii="Comic Sans MS" w:hAnsi="Comic Sans MS"/>
          <w:lang w:val="en-US"/>
        </w:rPr>
        <w:t>Happy Reading!</w:t>
      </w:r>
    </w:p>
    <w:p w:rsidR="003718ED" w:rsidRDefault="003718ED">
      <w:pPr>
        <w:rPr>
          <w:rFonts w:ascii="Comic Sans MS" w:hAnsi="Comic Sans MS"/>
          <w:lang w:val="en-US"/>
        </w:rPr>
      </w:pPr>
      <w:r w:rsidRPr="003718ED">
        <w:rPr>
          <w:rFonts w:ascii="Comic Sans MS" w:hAnsi="Comic Sans MS"/>
          <w:lang w:val="en-US"/>
        </w:rPr>
        <w:sym w:font="Wingdings" w:char="F04A"/>
      </w:r>
      <w:r w:rsidRPr="003718ED">
        <w:rPr>
          <w:rFonts w:ascii="Comic Sans MS" w:hAnsi="Comic Sans MS"/>
          <w:lang w:val="en-US"/>
        </w:rPr>
        <w:t xml:space="preserve"> The KB Kinder Team</w:t>
      </w:r>
    </w:p>
    <w:p w:rsidR="00F817AF" w:rsidRPr="003718ED" w:rsidRDefault="00F817AF">
      <w:pPr>
        <w:rPr>
          <w:rFonts w:ascii="Comic Sans MS" w:hAnsi="Comic Sans MS"/>
          <w:lang w:val="en-US"/>
        </w:rPr>
      </w:pPr>
      <w:r>
        <w:rPr>
          <w:rFonts w:ascii="Comic Sans MS" w:hAnsi="Comic Sans MS"/>
          <w:lang w:val="en-US"/>
        </w:rPr>
        <w:t xml:space="preserve">Ms. </w:t>
      </w:r>
      <w:proofErr w:type="spellStart"/>
      <w:r>
        <w:rPr>
          <w:rFonts w:ascii="Comic Sans MS" w:hAnsi="Comic Sans MS"/>
          <w:lang w:val="en-US"/>
        </w:rPr>
        <w:t>Ferren</w:t>
      </w:r>
      <w:proofErr w:type="spellEnd"/>
      <w:r>
        <w:rPr>
          <w:rFonts w:ascii="Comic Sans MS" w:hAnsi="Comic Sans MS"/>
          <w:lang w:val="en-US"/>
        </w:rPr>
        <w:t>, Ms. Hewitt, Ms. Bain</w:t>
      </w:r>
    </w:p>
    <w:sectPr w:rsidR="00F817AF" w:rsidRPr="003718ED" w:rsidSect="00F817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889"/>
    <w:multiLevelType w:val="hybridMultilevel"/>
    <w:tmpl w:val="16680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DB"/>
    <w:rsid w:val="001F549C"/>
    <w:rsid w:val="00274487"/>
    <w:rsid w:val="003718ED"/>
    <w:rsid w:val="00696DDB"/>
    <w:rsid w:val="007B60BA"/>
    <w:rsid w:val="00EF2DE9"/>
    <w:rsid w:val="00F26F35"/>
    <w:rsid w:val="00F81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9C"/>
    <w:rPr>
      <w:rFonts w:ascii="Tahoma" w:hAnsi="Tahoma" w:cs="Tahoma"/>
      <w:sz w:val="16"/>
      <w:szCs w:val="16"/>
    </w:rPr>
  </w:style>
  <w:style w:type="paragraph" w:styleId="ListParagraph">
    <w:name w:val="List Paragraph"/>
    <w:basedOn w:val="Normal"/>
    <w:uiPriority w:val="34"/>
    <w:qFormat/>
    <w:rsid w:val="00F81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9C"/>
    <w:rPr>
      <w:rFonts w:ascii="Tahoma" w:hAnsi="Tahoma" w:cs="Tahoma"/>
      <w:sz w:val="16"/>
      <w:szCs w:val="16"/>
    </w:rPr>
  </w:style>
  <w:style w:type="paragraph" w:styleId="ListParagraph">
    <w:name w:val="List Paragraph"/>
    <w:basedOn w:val="Normal"/>
    <w:uiPriority w:val="34"/>
    <w:qFormat/>
    <w:rsid w:val="00F8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frm=1&amp;source=images&amp;cd=&amp;cad=rja&amp;uact=8&amp;ved=0CAcQjRw&amp;url=http://boymamateachermama.com/2012/08/03/boy-mama-simple-but-smart-sight-word-ring/&amp;ei=o7HPVN3XHIicygTItoHwCg&amp;bvm=bv.85076809,d.aWw&amp;psig=AFQjCNFvfXso4tM_8jPP149Wrw3F_f6oiA&amp;ust=14229839593445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dcterms:created xsi:type="dcterms:W3CDTF">2015-02-05T16:09:00Z</dcterms:created>
  <dcterms:modified xsi:type="dcterms:W3CDTF">2015-02-05T16:09:00Z</dcterms:modified>
</cp:coreProperties>
</file>